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D5" w:rsidRDefault="00B60113">
      <w:proofErr w:type="spellStart"/>
      <w:r>
        <w:t>Servicios</w:t>
      </w:r>
      <w:proofErr w:type="spellEnd"/>
      <w:r>
        <w:t xml:space="preserve"> </w:t>
      </w:r>
      <w:proofErr w:type="spellStart"/>
      <w:r>
        <w:t>Públicos</w:t>
      </w:r>
      <w:proofErr w:type="spellEnd"/>
    </w:p>
    <w:p w:rsidR="00B60113" w:rsidRDefault="00B60113" w:rsidP="00B60113">
      <w:pPr>
        <w:pStyle w:val="Prrafodelista"/>
        <w:numPr>
          <w:ilvl w:val="0"/>
          <w:numId w:val="1"/>
        </w:numPr>
        <w:rPr>
          <w:lang w:val="es-ES"/>
        </w:rPr>
      </w:pPr>
      <w:r w:rsidRPr="00B60113">
        <w:rPr>
          <w:lang w:val="es-ES"/>
        </w:rPr>
        <w:t>¿Por qué el Poder Ejecutivo coloco tanto énfasis en la pol</w:t>
      </w:r>
      <w:r>
        <w:rPr>
          <w:lang w:val="es-ES"/>
        </w:rPr>
        <w:t>ítica ferroviaria?</w:t>
      </w:r>
    </w:p>
    <w:p w:rsidR="00B60113" w:rsidRDefault="00B60113" w:rsidP="00B60113">
      <w:pPr>
        <w:rPr>
          <w:lang w:val="es-ES"/>
        </w:rPr>
      </w:pPr>
      <w:r>
        <w:rPr>
          <w:lang w:val="es-ES"/>
        </w:rPr>
        <w:t>Tercera Parte</w:t>
      </w:r>
    </w:p>
    <w:p w:rsidR="00B60113" w:rsidRDefault="00B60113" w:rsidP="00B6011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¿qué función cumple el Estado en la política radical?</w:t>
      </w:r>
    </w:p>
    <w:p w:rsidR="00B60113" w:rsidRDefault="00B60113" w:rsidP="00B60113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Comprar con el modelo anterior similitudes y diferencias</w:t>
      </w:r>
    </w:p>
    <w:p w:rsidR="00B60113" w:rsidRDefault="00B60113" w:rsidP="00B60113">
      <w:pPr>
        <w:rPr>
          <w:lang w:val="es-ES"/>
        </w:rPr>
      </w:pPr>
      <w:r>
        <w:rPr>
          <w:lang w:val="es-ES"/>
        </w:rPr>
        <w:t>Tres Sectores</w:t>
      </w:r>
    </w:p>
    <w:p w:rsidR="00B60113" w:rsidRDefault="00B60113" w:rsidP="00B6011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Según Viñas ¿qué sectores estaban representados en el radicalismo?</w:t>
      </w:r>
    </w:p>
    <w:p w:rsidR="00B60113" w:rsidRDefault="00B60113" w:rsidP="00B6011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¿Qué propuesta plantea el autor con respecto al punto anterior?</w:t>
      </w:r>
    </w:p>
    <w:p w:rsidR="00B60113" w:rsidRDefault="00B60113" w:rsidP="00B6011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Describa sintéticamente los problemas en lo económico social que debió atravesar el gobierno.</w:t>
      </w:r>
    </w:p>
    <w:p w:rsidR="00B60113" w:rsidRPr="00B60113" w:rsidRDefault="00B60113" w:rsidP="00B6011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¿Por qué se habla de “democracia de masas” e “indefinición”.</w:t>
      </w:r>
      <w:bookmarkStart w:id="0" w:name="_GoBack"/>
      <w:bookmarkEnd w:id="0"/>
    </w:p>
    <w:sectPr w:rsidR="00B60113" w:rsidRPr="00B60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5BD"/>
    <w:multiLevelType w:val="hybridMultilevel"/>
    <w:tmpl w:val="C534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F31A1"/>
    <w:multiLevelType w:val="hybridMultilevel"/>
    <w:tmpl w:val="FC586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B489E"/>
    <w:multiLevelType w:val="hybridMultilevel"/>
    <w:tmpl w:val="25F45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13"/>
    <w:rsid w:val="00A56FD5"/>
    <w:rsid w:val="00B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1</cp:revision>
  <dcterms:created xsi:type="dcterms:W3CDTF">2017-08-27T00:33:00Z</dcterms:created>
  <dcterms:modified xsi:type="dcterms:W3CDTF">2017-08-27T00:41:00Z</dcterms:modified>
</cp:coreProperties>
</file>